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E853" w14:textId="77777777" w:rsidR="008E15DB" w:rsidRDefault="008B0BC3">
      <w:pPr>
        <w:pStyle w:val="a6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-114300</wp:posOffset>
                </wp:positionV>
                <wp:extent cx="3117850" cy="27774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D1B0" w14:textId="77777777" w:rsidR="00B57E77" w:rsidRDefault="00B57E77" w:rsidP="00B57E77">
                            <w:pPr>
                              <w:jc w:val="right"/>
                              <w:rPr>
                                <w:sz w:val="26"/>
                              </w:rPr>
                            </w:pPr>
                          </w:p>
                          <w:p w14:paraId="17A73EE8" w14:textId="77777777" w:rsidR="00763406" w:rsidRDefault="007634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250853" w14:textId="77777777" w:rsidR="00E978CB" w:rsidRDefault="00E978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BD1AEA" w14:textId="77777777" w:rsidR="00E978CB" w:rsidRDefault="00E978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E56C7" w14:textId="77777777" w:rsidR="00E978CB" w:rsidRDefault="00E978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3ECFA" w14:textId="2DE34860" w:rsidR="00E978CB" w:rsidRDefault="00CE6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муниципальных органов, осуществляющих управление в сфере образования</w:t>
                            </w:r>
                            <w:r w:rsidR="00E53D6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41BB7">
                              <w:rPr>
                                <w:sz w:val="28"/>
                                <w:szCs w:val="28"/>
                              </w:rPr>
                              <w:t>по списку)</w:t>
                            </w:r>
                          </w:p>
                          <w:p w14:paraId="7677271B" w14:textId="77777777" w:rsidR="00763406" w:rsidRDefault="007634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24336A" w14:textId="77777777" w:rsidR="0071518D" w:rsidRPr="00D47F62" w:rsidRDefault="00715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5460C" w14:textId="77777777" w:rsidR="008E15DB" w:rsidRDefault="008E15DB">
                            <w:pPr>
                              <w:ind w:left="5670"/>
                              <w:rPr>
                                <w:sz w:val="26"/>
                              </w:rPr>
                            </w:pPr>
                            <w:r w:rsidRPr="00D47F62">
                              <w:rPr>
                                <w:sz w:val="28"/>
                                <w:szCs w:val="28"/>
                              </w:rPr>
                              <w:t>образованию</w:t>
                            </w:r>
                            <w:r>
                              <w:rPr>
                                <w:sz w:val="26"/>
                              </w:rPr>
                              <w:t xml:space="preserve"> в строительстве</w:t>
                            </w:r>
                          </w:p>
                          <w:p w14:paraId="0FECFA5A" w14:textId="77777777" w:rsidR="008E15DB" w:rsidRDefault="008E15DB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14D06D2" w14:textId="77777777" w:rsidR="008E15DB" w:rsidRDefault="008E15DB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pt;margin-top:-9pt;width:245.5pt;height:2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9Kgw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" o:allowincell="f" stroked="f">
                <v:textbox>
                  <w:txbxContent>
                    <w:p w14:paraId="6306D1B0" w14:textId="77777777" w:rsidR="00B57E77" w:rsidRDefault="00B57E77" w:rsidP="00B57E77">
                      <w:pPr>
                        <w:jc w:val="right"/>
                        <w:rPr>
                          <w:sz w:val="26"/>
                        </w:rPr>
                      </w:pPr>
                    </w:p>
                    <w:p w14:paraId="17A73EE8" w14:textId="77777777" w:rsidR="00763406" w:rsidRDefault="0076340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250853" w14:textId="77777777" w:rsidR="00E978CB" w:rsidRDefault="00E978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BD1AEA" w14:textId="77777777" w:rsidR="00E978CB" w:rsidRDefault="00E978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BE56C7" w14:textId="77777777" w:rsidR="00E978CB" w:rsidRDefault="00E978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13ECFA" w14:textId="2DE34860" w:rsidR="00E978CB" w:rsidRDefault="00CE63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муниципальных органов, осуществляющих управление в сфере образования</w:t>
                      </w:r>
                      <w:r w:rsidR="00E53D66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D41BB7">
                        <w:rPr>
                          <w:sz w:val="28"/>
                          <w:szCs w:val="28"/>
                        </w:rPr>
                        <w:t>по списку)</w:t>
                      </w:r>
                    </w:p>
                    <w:p w14:paraId="7677271B" w14:textId="77777777" w:rsidR="00763406" w:rsidRDefault="0076340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24336A" w14:textId="77777777" w:rsidR="0071518D" w:rsidRPr="00D47F62" w:rsidRDefault="007151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D5460C" w14:textId="77777777" w:rsidR="008E15DB" w:rsidRDefault="008E15DB">
                      <w:pPr>
                        <w:ind w:left="5670"/>
                        <w:rPr>
                          <w:sz w:val="26"/>
                        </w:rPr>
                      </w:pPr>
                      <w:r w:rsidRPr="00D47F62">
                        <w:rPr>
                          <w:sz w:val="28"/>
                          <w:szCs w:val="28"/>
                        </w:rPr>
                        <w:t>образованию</w:t>
                      </w:r>
                      <w:r>
                        <w:rPr>
                          <w:sz w:val="26"/>
                        </w:rPr>
                        <w:t xml:space="preserve"> в строительстве</w:t>
                      </w:r>
                    </w:p>
                    <w:p w14:paraId="0FECFA5A" w14:textId="77777777" w:rsidR="008E15DB" w:rsidRDefault="008E15DB">
                      <w:pPr>
                        <w:rPr>
                          <w:sz w:val="26"/>
                        </w:rPr>
                      </w:pPr>
                    </w:p>
                    <w:p w14:paraId="114D06D2" w14:textId="77777777" w:rsidR="008E15DB" w:rsidRDefault="008E15DB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108585</wp:posOffset>
                </wp:positionV>
                <wp:extent cx="2794000" cy="2646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01307" w14:textId="77777777" w:rsidR="008E15DB" w:rsidRDefault="008E15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286F1A5" w14:textId="77777777" w:rsidR="008E15DB" w:rsidRDefault="008E15DB">
                            <w:pPr>
                              <w:jc w:val="center"/>
                            </w:pPr>
                          </w:p>
                          <w:p w14:paraId="1DF13BC2" w14:textId="77777777" w:rsidR="008E15DB" w:rsidRDefault="008E15DB">
                            <w:pPr>
                              <w:jc w:val="center"/>
                            </w:pPr>
                          </w:p>
                          <w:p w14:paraId="4A8E3BC5" w14:textId="77777777" w:rsidR="008E15DB" w:rsidRDefault="008E15DB">
                            <w:pPr>
                              <w:jc w:val="center"/>
                            </w:pPr>
                          </w:p>
                          <w:p w14:paraId="4D97DA8B" w14:textId="77777777" w:rsidR="008E15DB" w:rsidRDefault="00837BA2">
                            <w:pPr>
                              <w:pStyle w:val="2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МИНИСТЕРСТВО</w:t>
                            </w:r>
                            <w:r w:rsidR="008E15DB">
                              <w:rPr>
                                <w:sz w:val="20"/>
                              </w:rPr>
                              <w:t xml:space="preserve"> ОБРАЗОВАНИЯ</w:t>
                            </w:r>
                          </w:p>
                          <w:p w14:paraId="55A7E880" w14:textId="77777777" w:rsidR="008E15DB" w:rsidRDefault="008E15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САХАЛИНСКОЙ ОБЛАСТИ</w:t>
                            </w:r>
                          </w:p>
                          <w:p w14:paraId="258F66D2" w14:textId="77777777" w:rsidR="008E15DB" w:rsidRDefault="008E15DB">
                            <w:pPr>
                              <w:spacing w:line="60" w:lineRule="exact"/>
                              <w:jc w:val="center"/>
                            </w:pPr>
                          </w:p>
                          <w:p w14:paraId="0968447C" w14:textId="77777777" w:rsidR="008E15DB" w:rsidRDefault="008E15DB">
                            <w:pPr>
                              <w:spacing w:line="60" w:lineRule="exact"/>
                              <w:jc w:val="center"/>
                            </w:pPr>
                          </w:p>
                          <w:p w14:paraId="0017F363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Ленина, </w:t>
                            </w:r>
                            <w:smartTag w:uri="urn:schemas-microsoft-com:office:smarttags" w:element="metricconverter">
                              <w:smartTagPr>
                                <w:attr w:name="ProductID" w:val="156, г"/>
                              </w:smartTagPr>
                              <w:r>
                                <w:rPr>
                                  <w:sz w:val="18"/>
                                </w:rPr>
                                <w:t>156,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.Южно-Сахалинск, 693019</w:t>
                            </w:r>
                          </w:p>
                          <w:p w14:paraId="31E0C221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 </w:t>
                            </w:r>
                            <w:r w:rsidRPr="0028702D">
                              <w:rPr>
                                <w:sz w:val="18"/>
                              </w:rPr>
                              <w:t xml:space="preserve">(4242) </w:t>
                            </w:r>
                            <w:r w:rsidR="005722EB">
                              <w:rPr>
                                <w:sz w:val="18"/>
                              </w:rPr>
                              <w:t>501-052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28702D">
                              <w:rPr>
                                <w:sz w:val="18"/>
                              </w:rPr>
                              <w:t>465-903</w:t>
                            </w:r>
                            <w:r>
                              <w:rPr>
                                <w:sz w:val="18"/>
                              </w:rPr>
                              <w:t xml:space="preserve">, факс (4242) </w:t>
                            </w:r>
                            <w:r w:rsidR="00E200EA">
                              <w:rPr>
                                <w:sz w:val="18"/>
                              </w:rPr>
                              <w:t>430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E200EA">
                              <w:rPr>
                                <w:sz w:val="18"/>
                              </w:rPr>
                              <w:t>235</w:t>
                            </w:r>
                          </w:p>
                          <w:p w14:paraId="1684496E" w14:textId="77777777" w:rsidR="004D075C" w:rsidRDefault="008E15DB" w:rsidP="004D075C">
                            <w:pPr>
                              <w:jc w:val="center"/>
                            </w:pPr>
                            <w:r w:rsidRPr="004D075C">
                              <w:rPr>
                                <w:sz w:val="18"/>
                              </w:rPr>
                              <w:t>E-mail:</w:t>
                            </w:r>
                            <w:r w:rsidRPr="0028702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4D075C" w:rsidRPr="004D075C">
                              <w:rPr>
                                <w:u w:val="single"/>
                              </w:rPr>
                              <w:t>minobr@admsakhalin.ru</w:t>
                            </w:r>
                          </w:p>
                          <w:p w14:paraId="6C01AF1D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ОКПО - 00088130, ОКОГУ – 23280, </w:t>
                            </w:r>
                          </w:p>
                          <w:p w14:paraId="17A7E78B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ОКАТО – 64401000000, ОКВЭД – 75.11.21, </w:t>
                            </w:r>
                          </w:p>
                          <w:p w14:paraId="1F6A8AA7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ОКФС – 13, ОКОПФ – 81, ОГРН 1036500607241, </w:t>
                            </w:r>
                          </w:p>
                          <w:p w14:paraId="5555E343" w14:textId="77777777" w:rsidR="008E15DB" w:rsidRDefault="008E15DB">
                            <w:pPr>
                              <w:pStyle w:val="5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ИНН / КПП - 6501140384 / 650101001</w:t>
                            </w:r>
                          </w:p>
                          <w:p w14:paraId="5AFC5CD3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255DF4A" w14:textId="04FBF71A" w:rsidR="00203715" w:rsidRPr="00203715" w:rsidRDefault="00BC41B1" w:rsidP="002037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alias w:val="{RegDate}"/>
                                <w:tag w:val="{RegDate}"/>
                                <w:id w:val="-2141340449"/>
                                <w:placeholder>
                                  <w:docPart w:val="5E847BF32548406E8437918424F39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3715">
                                  <w:rPr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_____</w:t>
                                </w:r>
                                <w:r w:rsidR="00203715" w:rsidRPr="00203715">
                                  <w:rPr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________</w:t>
                                </w:r>
                              </w:sdtContent>
                            </w:sdt>
                            <w:r w:rsidR="00203715" w:rsidRPr="00203715">
                              <w:rPr>
                                <w:sz w:val="18"/>
                                <w:szCs w:val="18"/>
                              </w:rPr>
                              <w:t xml:space="preserve"> №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alias w:val="{RegNumber}"/>
                                <w:tag w:val="{RegNumber}"/>
                                <w:id w:val="-1042516414"/>
                                <w:placeholder>
                                  <w:docPart w:val="B167AAAE40F14DF28DB925AC1565791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3715">
                                  <w:rPr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______</w:t>
                                </w:r>
                                <w:r w:rsidR="00203715" w:rsidRPr="00203715"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  <w:t>__</w:t>
                                </w:r>
                                <w:r w:rsidR="00203715" w:rsidRPr="00203715">
                                  <w:rPr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p w14:paraId="7CA83395" w14:textId="77777777" w:rsidR="008E15DB" w:rsidRDefault="008E15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BCFD7F5" w14:textId="4E98475B" w:rsidR="008E15DB" w:rsidRDefault="008E15DB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На </w:t>
                            </w:r>
                            <w:r w:rsidRPr="00B44CE8"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D1206" w:rsidRPr="00CD1206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от </w:t>
                            </w:r>
                            <w:r w:rsidR="00CD1206" w:rsidRPr="00CD1206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1pt;margin-top:8.55pt;width:220pt;height:20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" o:allowincell="f" stroked="f">
                <v:textbox>
                  <w:txbxContent>
                    <w:p w14:paraId="7D201307" w14:textId="77777777" w:rsidR="008E15DB" w:rsidRDefault="008E15D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286F1A5" w14:textId="77777777" w:rsidR="008E15DB" w:rsidRDefault="008E15DB">
                      <w:pPr>
                        <w:jc w:val="center"/>
                      </w:pPr>
                    </w:p>
                    <w:p w14:paraId="1DF13BC2" w14:textId="77777777" w:rsidR="008E15DB" w:rsidRDefault="008E15DB">
                      <w:pPr>
                        <w:jc w:val="center"/>
                      </w:pPr>
                    </w:p>
                    <w:p w14:paraId="4A8E3BC5" w14:textId="77777777" w:rsidR="008E15DB" w:rsidRDefault="008E15DB">
                      <w:pPr>
                        <w:jc w:val="center"/>
                      </w:pPr>
                    </w:p>
                    <w:p w14:paraId="4D97DA8B" w14:textId="77777777" w:rsidR="008E15DB" w:rsidRDefault="00837BA2">
                      <w:pPr>
                        <w:pStyle w:val="2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МИНИСТЕРСТВО</w:t>
                      </w:r>
                      <w:r w:rsidR="008E15DB">
                        <w:rPr>
                          <w:sz w:val="20"/>
                        </w:rPr>
                        <w:t xml:space="preserve"> ОБРАЗОВАНИЯ</w:t>
                      </w:r>
                    </w:p>
                    <w:p w14:paraId="55A7E880" w14:textId="77777777" w:rsidR="008E15DB" w:rsidRDefault="008E15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САХАЛИНСКОЙ ОБЛАСТИ</w:t>
                      </w:r>
                    </w:p>
                    <w:p w14:paraId="258F66D2" w14:textId="77777777" w:rsidR="008E15DB" w:rsidRDefault="008E15DB">
                      <w:pPr>
                        <w:spacing w:line="60" w:lineRule="exact"/>
                        <w:jc w:val="center"/>
                      </w:pPr>
                    </w:p>
                    <w:p w14:paraId="0968447C" w14:textId="77777777" w:rsidR="008E15DB" w:rsidRDefault="008E15DB">
                      <w:pPr>
                        <w:spacing w:line="60" w:lineRule="exact"/>
                        <w:jc w:val="center"/>
                      </w:pPr>
                    </w:p>
                    <w:p w14:paraId="0017F363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ул. Ленина, </w:t>
                      </w:r>
                      <w:smartTag w:uri="urn:schemas-microsoft-com:office:smarttags" w:element="metricconverter">
                        <w:smartTagPr>
                          <w:attr w:name="ProductID" w:val="156, г"/>
                        </w:smartTagPr>
                        <w:r>
                          <w:rPr>
                            <w:sz w:val="18"/>
                          </w:rPr>
                          <w:t>156, г</w:t>
                        </w:r>
                      </w:smartTag>
                      <w:r>
                        <w:rPr>
                          <w:sz w:val="18"/>
                        </w:rPr>
                        <w:t>.Южно-Сахалинск, 693019</w:t>
                      </w:r>
                    </w:p>
                    <w:p w14:paraId="31E0C221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 </w:t>
                      </w:r>
                      <w:r w:rsidRPr="0028702D">
                        <w:rPr>
                          <w:sz w:val="18"/>
                        </w:rPr>
                        <w:t xml:space="preserve">(4242) </w:t>
                      </w:r>
                      <w:r w:rsidR="005722EB">
                        <w:rPr>
                          <w:sz w:val="18"/>
                        </w:rPr>
                        <w:t>501-052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28702D">
                        <w:rPr>
                          <w:sz w:val="18"/>
                        </w:rPr>
                        <w:t>465-903</w:t>
                      </w:r>
                      <w:r>
                        <w:rPr>
                          <w:sz w:val="18"/>
                        </w:rPr>
                        <w:t xml:space="preserve">, факс (4242) </w:t>
                      </w:r>
                      <w:r w:rsidR="00E200EA">
                        <w:rPr>
                          <w:sz w:val="18"/>
                        </w:rPr>
                        <w:t>430</w:t>
                      </w:r>
                      <w:r>
                        <w:rPr>
                          <w:sz w:val="18"/>
                        </w:rPr>
                        <w:t>-</w:t>
                      </w:r>
                      <w:r w:rsidR="00E200EA">
                        <w:rPr>
                          <w:sz w:val="18"/>
                        </w:rPr>
                        <w:t>235</w:t>
                      </w:r>
                    </w:p>
                    <w:p w14:paraId="1684496E" w14:textId="77777777" w:rsidR="004D075C" w:rsidRDefault="008E15DB" w:rsidP="004D075C">
                      <w:pPr>
                        <w:jc w:val="center"/>
                      </w:pPr>
                      <w:r w:rsidRPr="004D075C">
                        <w:rPr>
                          <w:sz w:val="18"/>
                        </w:rPr>
                        <w:t>E-mail:</w:t>
                      </w:r>
                      <w:r w:rsidRPr="0028702D">
                        <w:rPr>
                          <w:b/>
                          <w:sz w:val="18"/>
                        </w:rPr>
                        <w:t xml:space="preserve"> </w:t>
                      </w:r>
                      <w:r w:rsidR="004D075C" w:rsidRPr="004D075C">
                        <w:rPr>
                          <w:u w:val="single"/>
                        </w:rPr>
                        <w:t>minobr@admsakhalin.ru</w:t>
                      </w:r>
                    </w:p>
                    <w:p w14:paraId="6C01AF1D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ОКПО - 00088130, ОКОГУ – 23280, </w:t>
                      </w:r>
                    </w:p>
                    <w:p w14:paraId="17A7E78B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ОКАТО – 64401000000, ОКВЭД – 75.11.21, </w:t>
                      </w:r>
                    </w:p>
                    <w:p w14:paraId="1F6A8AA7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ОКФС – 13, ОКОПФ – 81, ОГРН 1036500607241, </w:t>
                      </w:r>
                    </w:p>
                    <w:p w14:paraId="5555E343" w14:textId="77777777" w:rsidR="008E15DB" w:rsidRDefault="008E15DB">
                      <w:pPr>
                        <w:pStyle w:val="5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18"/>
                        </w:rPr>
                        <w:t>ИНН / КПП - 6501140384 / 650101001</w:t>
                      </w:r>
                    </w:p>
                    <w:p w14:paraId="5AFC5CD3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255DF4A" w14:textId="04FBF71A" w:rsidR="00203715" w:rsidRPr="00203715" w:rsidRDefault="00BC41B1" w:rsidP="002037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  <w:u w:val="single"/>
                          </w:rPr>
                          <w:alias w:val="{RegDate}"/>
                          <w:tag w:val="{RegDate}"/>
                          <w:id w:val="-2141340449"/>
                          <w:placeholder>
                            <w:docPart w:val="5E847BF32548406E8437918424F39BB5"/>
                          </w:placeholder>
                          <w:showingPlcHdr/>
                        </w:sdtPr>
                        <w:sdtEndPr/>
                        <w:sdtContent>
                          <w:r w:rsidR="00203715">
                            <w:rPr>
                              <w:sz w:val="24"/>
                              <w:szCs w:val="24"/>
                              <w:u w:val="single"/>
                              <w:lang w:val="en-US"/>
                            </w:rPr>
                            <w:t>_____</w:t>
                          </w:r>
                          <w:r w:rsidR="00203715" w:rsidRPr="00203715">
                            <w:rPr>
                              <w:sz w:val="24"/>
                              <w:szCs w:val="24"/>
                              <w:u w:val="single"/>
                              <w:lang w:val="en-US"/>
                            </w:rPr>
                            <w:t>________</w:t>
                          </w:r>
                        </w:sdtContent>
                      </w:sdt>
                      <w:r w:rsidR="00203715" w:rsidRPr="00203715">
                        <w:rPr>
                          <w:sz w:val="18"/>
                          <w:szCs w:val="18"/>
                        </w:rPr>
                        <w:t xml:space="preserve"> № </w:t>
                      </w:r>
                      <w:sdt>
                        <w:sdtPr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alias w:val="{RegNumber}"/>
                          <w:tag w:val="{RegNumber}"/>
                          <w:id w:val="-1042516414"/>
                          <w:placeholder>
                            <w:docPart w:val="B167AAAE40F14DF28DB925AC15657910"/>
                          </w:placeholder>
                          <w:showingPlcHdr/>
                        </w:sdtPr>
                        <w:sdtEndPr/>
                        <w:sdtContent>
                          <w:r w:rsidR="00203715">
                            <w:rPr>
                              <w:sz w:val="24"/>
                              <w:szCs w:val="24"/>
                              <w:u w:val="single"/>
                              <w:lang w:val="en-US"/>
                            </w:rPr>
                            <w:t>______</w:t>
                          </w:r>
                          <w:r w:rsidR="00203715" w:rsidRPr="00203715">
                            <w:rPr>
                              <w:sz w:val="24"/>
                              <w:szCs w:val="24"/>
                              <w:u w:val="single"/>
                            </w:rPr>
                            <w:t>__</w:t>
                          </w:r>
                          <w:r w:rsidR="00203715" w:rsidRPr="00203715">
                            <w:rPr>
                              <w:sz w:val="24"/>
                              <w:szCs w:val="24"/>
                              <w:u w:val="single"/>
                              <w:lang w:val="en-US"/>
                            </w:rPr>
                            <w:t>___</w:t>
                          </w:r>
                        </w:sdtContent>
                      </w:sdt>
                    </w:p>
                    <w:p w14:paraId="7CA83395" w14:textId="77777777" w:rsidR="008E15DB" w:rsidRDefault="008E15D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BCFD7F5" w14:textId="4E98475B" w:rsidR="008E15DB" w:rsidRDefault="008E15DB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На </w:t>
                      </w:r>
                      <w:r w:rsidRPr="00B44CE8">
                        <w:rPr>
                          <w:sz w:val="18"/>
                        </w:rPr>
                        <w:t>№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CD1206" w:rsidRPr="00CD1206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от </w:t>
                      </w:r>
                      <w:r w:rsidR="00CD1206" w:rsidRPr="00CD1206">
                        <w:rPr>
                          <w:sz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120650</wp:posOffset>
                </wp:positionV>
                <wp:extent cx="73152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A6EC" w14:textId="77777777" w:rsidR="008E15DB" w:rsidRDefault="008B0B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95300" cy="590550"/>
                                  <wp:effectExtent l="0" t="0" r="0" b="0"/>
                                  <wp:docPr id="1" name="Рисунок 1" descr="ГербСахОблЧернPa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СахОблЧернPa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6.95pt;margin-top:9.5pt;width:57.6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bb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" o:allowincell="f" stroked="f">
                <v:textbox>
                  <w:txbxContent>
                    <w:p w14:paraId="0FC8A6EC" w14:textId="77777777" w:rsidR="008E15DB" w:rsidRDefault="008B0B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495300" cy="590550"/>
                            <wp:effectExtent l="0" t="0" r="0" b="0"/>
                            <wp:docPr id="1" name="Рисунок 1" descr="ГербСахОблЧернPa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СахОблЧернPa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B856E5" w14:textId="77777777" w:rsidR="008E15DB" w:rsidRDefault="008E15DB"/>
    <w:p w14:paraId="7DEA5AA4" w14:textId="77777777" w:rsidR="008E15DB" w:rsidRDefault="008E15DB"/>
    <w:p w14:paraId="22A44269" w14:textId="77777777" w:rsidR="008E15DB" w:rsidRDefault="008E15DB"/>
    <w:p w14:paraId="1294814D" w14:textId="77777777" w:rsidR="008E15DB" w:rsidRDefault="008E15DB"/>
    <w:p w14:paraId="66312191" w14:textId="77777777" w:rsidR="008E15DB" w:rsidRDefault="008E15DB"/>
    <w:p w14:paraId="05E1932B" w14:textId="77777777" w:rsidR="008E15DB" w:rsidRDefault="008E15DB"/>
    <w:p w14:paraId="39D783C8" w14:textId="77777777" w:rsidR="008E15DB" w:rsidRDefault="008E15DB"/>
    <w:p w14:paraId="1BE75B1D" w14:textId="77777777" w:rsidR="008E15DB" w:rsidRDefault="008E15DB"/>
    <w:p w14:paraId="159F17A4" w14:textId="77777777" w:rsidR="008E15DB" w:rsidRDefault="008E15DB"/>
    <w:p w14:paraId="135AB996" w14:textId="77777777" w:rsidR="008E15DB" w:rsidRDefault="008E15DB"/>
    <w:p w14:paraId="1A8E5C27" w14:textId="77777777" w:rsidR="008E15DB" w:rsidRDefault="008E15DB"/>
    <w:p w14:paraId="62720188" w14:textId="77777777" w:rsidR="008E15DB" w:rsidRDefault="008E15DB"/>
    <w:p w14:paraId="4AB1B58B" w14:textId="77777777" w:rsidR="008E15DB" w:rsidRDefault="008E15DB"/>
    <w:p w14:paraId="1E8E67FF" w14:textId="77777777" w:rsidR="008E15DB" w:rsidRDefault="008E15DB"/>
    <w:p w14:paraId="58385496" w14:textId="77777777" w:rsidR="008E15DB" w:rsidRDefault="008E15DB"/>
    <w:p w14:paraId="0411EC1E" w14:textId="77777777" w:rsidR="008E15DB" w:rsidRDefault="008E15DB"/>
    <w:p w14:paraId="3E9BE469" w14:textId="77777777" w:rsidR="008E15DB" w:rsidRDefault="008E15DB"/>
    <w:p w14:paraId="7D965BBE" w14:textId="77777777" w:rsidR="008E15DB" w:rsidRDefault="008E15DB"/>
    <w:p w14:paraId="0C4A92CB" w14:textId="77777777" w:rsidR="008E15DB" w:rsidRDefault="008E15DB" w:rsidP="00B57E77">
      <w:pPr>
        <w:pStyle w:val="4"/>
        <w:jc w:val="left"/>
      </w:pPr>
    </w:p>
    <w:p w14:paraId="23EE3882" w14:textId="77777777" w:rsidR="00E821D3" w:rsidRDefault="008B0BC3" w:rsidP="00FD5F93">
      <w:pPr>
        <w:spacing w:befor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2730500" cy="68580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7B13" w14:textId="719E74A8" w:rsidR="008A1506" w:rsidRPr="00E53D66" w:rsidRDefault="00E53D66" w:rsidP="00CE6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3D66">
                              <w:rPr>
                                <w:sz w:val="28"/>
                                <w:szCs w:val="28"/>
                              </w:rPr>
                              <w:t>О направлении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15pt;margin-top:.55pt;width:2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SehQIAABc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" stroked="f">
                <v:textbox>
                  <w:txbxContent>
                    <w:p w14:paraId="60D37B13" w14:textId="719E74A8" w:rsidR="008A1506" w:rsidRPr="00E53D66" w:rsidRDefault="00E53D66" w:rsidP="00CE63B7">
                      <w:pPr>
                        <w:rPr>
                          <w:sz w:val="28"/>
                          <w:szCs w:val="28"/>
                        </w:rPr>
                      </w:pPr>
                      <w:r w:rsidRPr="00E53D66">
                        <w:rPr>
                          <w:sz w:val="28"/>
                          <w:szCs w:val="28"/>
                        </w:rPr>
                        <w:t>О направлении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4155DA5" w14:textId="77777777" w:rsidR="00D41BB7" w:rsidRDefault="00D41BB7" w:rsidP="00D41B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32B64D59" w14:textId="77777777" w:rsidR="00D41BB7" w:rsidRDefault="00D41BB7" w:rsidP="00D41BB7">
      <w:pPr>
        <w:ind w:firstLine="709"/>
        <w:jc w:val="right"/>
        <w:rPr>
          <w:sz w:val="28"/>
          <w:szCs w:val="28"/>
        </w:rPr>
      </w:pPr>
    </w:p>
    <w:p w14:paraId="16C210F9" w14:textId="77777777" w:rsidR="00D41BB7" w:rsidRDefault="00D41BB7" w:rsidP="00D41BB7">
      <w:pPr>
        <w:spacing w:line="360" w:lineRule="auto"/>
        <w:ind w:right="2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Сахалинской области информирует о том, что подбор детей в ФГБОУ «Всероссийский детский центр Океан» (далее – Центр) в 2021 году будет проводиться посредством автоматизированной информационной системы «Комплексное управление деятельностью» «Путевка» (далее – АИС КУД «Путевка», «Система») на основании рейтинга достижений детей (в рамках региональной и тематической квоты). </w:t>
      </w:r>
    </w:p>
    <w:p w14:paraId="2E11D86E" w14:textId="77777777" w:rsidR="00D41BB7" w:rsidRDefault="00D41BB7" w:rsidP="00D41BB7">
      <w:pPr>
        <w:spacing w:line="360" w:lineRule="auto"/>
        <w:ind w:right="2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путевки во Всероссийский детский центр «Океан» учащимся и их родителям необходимо пройти регистрацию на сайте </w:t>
      </w:r>
      <w:r>
        <w:rPr>
          <w:b/>
          <w:sz w:val="28"/>
          <w:szCs w:val="28"/>
        </w:rPr>
        <w:t>okean.org</w:t>
      </w:r>
      <w:r>
        <w:rPr>
          <w:sz w:val="28"/>
          <w:szCs w:val="28"/>
        </w:rPr>
        <w:t>:</w:t>
      </w:r>
    </w:p>
    <w:p w14:paraId="7DA8C1BC" w14:textId="77777777" w:rsidR="00D41BB7" w:rsidRDefault="00D41BB7" w:rsidP="00D41BB7">
      <w:pPr>
        <w:tabs>
          <w:tab w:val="left" w:pos="9498"/>
        </w:tabs>
        <w:spacing w:line="360" w:lineRule="auto"/>
        <w:ind w:right="242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регистрации ребенка необходимо:</w:t>
      </w:r>
    </w:p>
    <w:p w14:paraId="4E1D37F7" w14:textId="2CF544C4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1. Зайти в раздел «Путевка» (на главной странице сайта).</w:t>
      </w:r>
    </w:p>
    <w:p w14:paraId="51F8E382" w14:textId="71F39E02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2. Пройти по ссылке «Вход/Регистрация детей и родителей».</w:t>
      </w:r>
    </w:p>
    <w:p w14:paraId="543CD7D4" w14:textId="23F106CC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«Регистрация» выбрать «Ребенок».</w:t>
      </w:r>
    </w:p>
    <w:p w14:paraId="3D30C58B" w14:textId="54320941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Пройти регистрацию, заполнив все активные поля.</w:t>
      </w:r>
    </w:p>
    <w:p w14:paraId="1317440F" w14:textId="7F02C9D3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5. Заполнить «Профиль пользователя», обязательно прикрепив сканированные копии: паспорта/свидетельства о рождении, справку со школы, СНИЛС.</w:t>
      </w:r>
    </w:p>
    <w:p w14:paraId="7E9AAFC3" w14:textId="6CAAAC65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Подтвердить направленный запрос от родителя (для сопряжения аккаунтов).</w:t>
      </w:r>
    </w:p>
    <w:p w14:paraId="0F55D483" w14:textId="4E57B79B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7. Добавить сканированные копии достижений.</w:t>
      </w:r>
    </w:p>
    <w:p w14:paraId="6AC6650D" w14:textId="3995D33C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8. Создать заявку, выбрав тип квоты «Региональная».</w:t>
      </w:r>
    </w:p>
    <w:p w14:paraId="581F9E28" w14:textId="43ED884A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9. Выбрать смену.</w:t>
      </w:r>
    </w:p>
    <w:p w14:paraId="500336E0" w14:textId="2D2BEB92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Прикрепить к заявке сканированные копии грамот и достижений. </w:t>
      </w:r>
    </w:p>
    <w:p w14:paraId="5DCC4B65" w14:textId="64B42D98" w:rsidR="00D41BB7" w:rsidRP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11. Подать заявку на желаемую смену и отслеживать движение своей заявки в разделе «Мои заявки».</w:t>
      </w:r>
    </w:p>
    <w:p w14:paraId="0175572F" w14:textId="77777777" w:rsidR="00D41BB7" w:rsidRDefault="00D41BB7" w:rsidP="00D41BB7">
      <w:pPr>
        <w:tabs>
          <w:tab w:val="left" w:pos="9498"/>
        </w:tabs>
        <w:spacing w:line="360" w:lineRule="auto"/>
        <w:ind w:right="242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регистрации родителя необходимо:</w:t>
      </w:r>
    </w:p>
    <w:p w14:paraId="0D9E525C" w14:textId="7C95374A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1. Зайти в раздел «Путевка» (на главной странице сайта).</w:t>
      </w:r>
    </w:p>
    <w:p w14:paraId="0DCA5450" w14:textId="78C78A9E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2. Пройти по ссылке «Вход/Регистрация детей и родителей».</w:t>
      </w:r>
    </w:p>
    <w:p w14:paraId="26114B95" w14:textId="1F9B0DD7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«Регистрация» выбрать «Родитель».</w:t>
      </w:r>
    </w:p>
    <w:p w14:paraId="008D4C0B" w14:textId="6B1938F6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4. Пройти регистрацию, заполнив все активные поля.</w:t>
      </w:r>
    </w:p>
    <w:p w14:paraId="47AAE09B" w14:textId="29AD6183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5. Заполнить «Профиль пользователя», обязательно прикрепив сканированную копию паспорта.</w:t>
      </w:r>
    </w:p>
    <w:p w14:paraId="017768A7" w14:textId="468E46F1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Добавить ребенка в свой профиль, путем внесения в поисковую строку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41BB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14:paraId="76398AA4" w14:textId="193128D6" w:rsidR="00D41BB7" w:rsidRDefault="00D41BB7" w:rsidP="00D41BB7">
      <w:pPr>
        <w:tabs>
          <w:tab w:val="left" w:pos="9498"/>
        </w:tabs>
        <w:spacing w:line="360" w:lineRule="auto"/>
        <w:ind w:left="567" w:right="242"/>
        <w:jc w:val="both"/>
        <w:rPr>
          <w:sz w:val="28"/>
          <w:szCs w:val="28"/>
        </w:rPr>
      </w:pPr>
      <w:r>
        <w:rPr>
          <w:sz w:val="28"/>
          <w:szCs w:val="28"/>
        </w:rPr>
        <w:t>7. Подтвердить заявку ребенка в своем профиле.</w:t>
      </w:r>
    </w:p>
    <w:p w14:paraId="1888A2E7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Центром вводится пороговое значение рейтинга для подачи заявок на бюджетную путевку – не менее 40 баллов. Согласно системе АИС КУД «Путевка», путевка в ВДЦ «Океан» предоставляется по результатам рейтинга, основанного на достижениях ребенка.</w:t>
      </w:r>
      <w:r>
        <w:t xml:space="preserve"> </w:t>
      </w:r>
      <w:r>
        <w:rPr>
          <w:sz w:val="28"/>
          <w:szCs w:val="28"/>
        </w:rPr>
        <w:t xml:space="preserve">Допустимо использовать достижения </w:t>
      </w:r>
      <w:r>
        <w:rPr>
          <w:b/>
          <w:bCs/>
          <w:sz w:val="28"/>
          <w:szCs w:val="28"/>
        </w:rPr>
        <w:t>за последние 3 года</w:t>
      </w:r>
      <w:r>
        <w:rPr>
          <w:sz w:val="28"/>
          <w:szCs w:val="28"/>
        </w:rPr>
        <w:t xml:space="preserve">. Дети и их родители (законные представители) самостоятельно регистрируются на сайте </w:t>
      </w:r>
      <w:r>
        <w:rPr>
          <w:b/>
          <w:sz w:val="28"/>
          <w:szCs w:val="28"/>
          <w:u w:val="single"/>
        </w:rPr>
        <w:t>okean.org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несут ответственность за достоверность предоставленной информации. </w:t>
      </w:r>
    </w:p>
    <w:p w14:paraId="4CDE2BFE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Обращаем Ваше внимание, что подать заявку можно не ранее чем за 30 дней до ее начала.</w:t>
      </w:r>
    </w:p>
    <w:p w14:paraId="024A9255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получивший наградную путевку за счет регионального бюджета, имеет право на повторное получение путевки с учетом достижений, заслуженных с момента отъезда из ВДЦ «Океан». Грамоты, благодарственные </w:t>
      </w:r>
      <w:r>
        <w:rPr>
          <w:sz w:val="28"/>
          <w:szCs w:val="28"/>
        </w:rPr>
        <w:lastRenderedPageBreak/>
        <w:t xml:space="preserve">письма, сертификаты и другие документы, подтверждающие достижения ребенка, датированные сроками ранее момента отъезда, региональным оператором в АИС КУД «Путевка» ВДЦ «Океан» учитываться не будут. В случае выявления таких нарушений могут быть введены ограничения для ребенка - вплоть до блокирования подачи новых заявок.  </w:t>
      </w:r>
    </w:p>
    <w:p w14:paraId="01DC7F4E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вправе запросить положение о мероприятиях, судейские протоколы, протоколы жюри и иную документацию, подтверждающую уровень и статус мероприятия или характер награды при возникновении спорной ситуации при оценке представленных кандидатом достижений. Грамоты, дипломы и другие документы, выданные образовательными организациями, не принимаются без печати, подписи директора организации или другого уполномоченного лица, а также даты (года).</w:t>
      </w:r>
    </w:p>
    <w:p w14:paraId="030C7E34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Мероприятия, проводимые дистанционно, с участием Кандидата посредством информационно-телекоммуникационной сети «Интернет», относятся к заочным формам. Достижения, полученные в данных мероприятиях, подлежат прикреплению в раздел «Награды», уровень мероприятий: «Международный» - (заочный), «Всероссийский» - (заочный). </w:t>
      </w:r>
    </w:p>
    <w:p w14:paraId="1152311C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Достижения, полученные командой/коллективом, в личной заявке не учитываются без документа, подтверждающего включение ребенка в состав команды-победительницы (призера), при предоставлении копий документов о командном первенстве. Грамоты оздоровительных детских лагерей, санаториев распределять как "Прочее/прочие/грамоты/город".</w:t>
      </w:r>
    </w:p>
    <w:p w14:paraId="1932AF12" w14:textId="77777777" w:rsidR="00D41BB7" w:rsidRDefault="00D41BB7" w:rsidP="00D41BB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загрузки достижений в разделе «Прочее» системы АИС КУД «Путевка» принимаются благодарственные письма, грамоты, дипломы, выданные творческими союзами, спортивными федерациями, аккредитованными в Комитете по физической культуре и спорту и/или Министерстве спорта РФ, общественными организациями, похвальные листы, подтверждающие успешное освоение обучающимися общеобразовательных программ, выданные образовательной организацией, удостоверения о сдаче норм комплекса ГТО, документы, подтверждающие участие обучающихся в мероприятиях и проектах, </w:t>
      </w:r>
      <w:r>
        <w:rPr>
          <w:sz w:val="28"/>
          <w:szCs w:val="28"/>
        </w:rPr>
        <w:lastRenderedPageBreak/>
        <w:t>проводимых общероссийской общественно-государственной детско-юношеской организацией «Российское движение школьников». В случае выявления недостоверных данных и (или) неполных данных, профиль кандидата рассмотрению не подлежит.</w:t>
      </w:r>
    </w:p>
    <w:p w14:paraId="48730326" w14:textId="77777777" w:rsidR="00D41BB7" w:rsidRDefault="00D41BB7" w:rsidP="00D41BB7">
      <w:pPr>
        <w:spacing w:line="360" w:lineRule="auto"/>
        <w:ind w:right="242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rFonts w:eastAsia="Calibri"/>
          <w:sz w:val="28"/>
          <w:szCs w:val="28"/>
          <w:lang w:val="x-none" w:eastAsia="en-US"/>
        </w:rPr>
        <w:t xml:space="preserve"> зачисляется в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val="x-none" w:eastAsia="en-US"/>
        </w:rPr>
        <w:t>ДЦ «</w:t>
      </w:r>
      <w:r>
        <w:rPr>
          <w:rFonts w:eastAsia="Calibri"/>
          <w:sz w:val="28"/>
          <w:szCs w:val="28"/>
          <w:lang w:eastAsia="en-US"/>
        </w:rPr>
        <w:t>Океан</w:t>
      </w:r>
      <w:r>
        <w:rPr>
          <w:rFonts w:eastAsia="Calibri"/>
          <w:sz w:val="28"/>
          <w:szCs w:val="28"/>
          <w:lang w:val="x-none" w:eastAsia="en-US"/>
        </w:rPr>
        <w:t>» на основании обязательного пакета документов:</w:t>
      </w:r>
    </w:p>
    <w:p w14:paraId="7F4CA6A1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</w:t>
      </w:r>
    </w:p>
    <w:p w14:paraId="3AA176B5" w14:textId="5A72F99A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копия полиса обязательного медицинского страхования ребенка (с двух сторон);</w:t>
      </w:r>
    </w:p>
    <w:p w14:paraId="5F53E048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заявление от родителя (законного представителя ребенка) о приеме на обучение в ФГБОУ ВДЦ «Океан»;</w:t>
      </w:r>
    </w:p>
    <w:p w14:paraId="2FD024E4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- заявление от родителя на участие ребенка в активных видах деятельности;</w:t>
      </w:r>
    </w:p>
    <w:p w14:paraId="5F240688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информированное добровольное согласие (отказ) на виды медицинских вмешательств, согласно Приказа Министерства здравоохранения Российской Федерации (Минздрава России) от 20 декабря 2012 года № 1177н.;</w:t>
      </w:r>
    </w:p>
    <w:p w14:paraId="041B8918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справка из учебного учреждения, подтверждающая достоверность информации о классе обучения;</w:t>
      </w:r>
    </w:p>
    <w:p w14:paraId="2F671099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характеристика, заверенная подписью директора (завуча) и печатью учебного заведения;</w:t>
      </w:r>
    </w:p>
    <w:p w14:paraId="1FF47DDF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медицинская карта, оформленная в лечебно-профилактическом учреждении по месту жительства (учетная форма № 159/у-02);</w:t>
      </w:r>
    </w:p>
    <w:p w14:paraId="018DA803" w14:textId="738599A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копия страхового номера индивидуального лицевого счёта (СНИЛС);</w:t>
      </w:r>
    </w:p>
    <w:p w14:paraId="32731FF5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справка о санитарно-эпидемиологическом окружении, в том числе по COVID-19, выданная не ранее, чем за три дня до выезда ребенка в ФГБОУ ВДЦ «Океан»);</w:t>
      </w:r>
    </w:p>
    <w:p w14:paraId="059DBB92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копия сертификата о прививках;</w:t>
      </w:r>
    </w:p>
    <w:p w14:paraId="0F318C8C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копя страхового полиса жизни и здоровья ребенка от несчастных случаев в период пребывания ФГБОУ ВДЦ «Океан» (страховка);</w:t>
      </w:r>
    </w:p>
    <w:p w14:paraId="6D6E1B56" w14:textId="424E79D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согласие на пребывание ребёнка в Центре в условиях ограничительных мероприятий при профилактике новой коронавирусной инфекции COVID-19;</w:t>
      </w:r>
    </w:p>
    <w:p w14:paraId="341BADA6" w14:textId="67FC765A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справка с результатом лабораторного обследования на новую коронавирусную инфекцию</w:t>
      </w:r>
      <w:r>
        <w:t xml:space="preserve"> </w:t>
      </w:r>
      <w:r>
        <w:rPr>
          <w:snapToGrid w:val="0"/>
          <w:sz w:val="28"/>
          <w:szCs w:val="28"/>
        </w:rPr>
        <w:t>COVID-19</w:t>
      </w:r>
      <w:r>
        <w:t xml:space="preserve"> </w:t>
      </w:r>
      <w:r>
        <w:rPr>
          <w:snapToGrid w:val="0"/>
          <w:sz w:val="28"/>
          <w:szCs w:val="28"/>
        </w:rPr>
        <w:t>методом ПЦР, полученные не ранее чем за 72 часа до прибытия в ФГБОУ «МДЦ «Артек».</w:t>
      </w:r>
    </w:p>
    <w:p w14:paraId="24E19971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Образцы бланков документов размещены на сайте </w:t>
      </w:r>
      <w:r>
        <w:rPr>
          <w:b/>
          <w:snapToGrid w:val="0"/>
          <w:sz w:val="28"/>
          <w:szCs w:val="28"/>
        </w:rPr>
        <w:t>okean.org</w:t>
      </w:r>
      <w:r>
        <w:rPr>
          <w:snapToGrid w:val="0"/>
          <w:sz w:val="28"/>
          <w:szCs w:val="28"/>
        </w:rPr>
        <w:t xml:space="preserve"> в разделе «Перечень необходимых документов».</w:t>
      </w:r>
    </w:p>
    <w:p w14:paraId="7DC8393F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«Комплексное управление деятельностью»  «Путевка». Перед выбором смены кандидат обязан приложить заверенную характеристику из школы.</w:t>
      </w:r>
    </w:p>
    <w:p w14:paraId="054924BF" w14:textId="77777777" w:rsidR="00D41BB7" w:rsidRDefault="00D41BB7" w:rsidP="00D41B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Дети, у которых отсутствуют скан-копии документов в личном кабинете АИС КУД «Путевка», в ВДЦ «Океан» не принимаются.</w:t>
      </w:r>
    </w:p>
    <w:p w14:paraId="6213546E" w14:textId="77777777" w:rsidR="00D41BB7" w:rsidRDefault="00D41BB7" w:rsidP="00D41BB7">
      <w:pPr>
        <w:spacing w:line="360" w:lineRule="auto"/>
        <w:ind w:right="2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региональным операторам по работе с АИС КУД «Путевка» в ГБОУДО «Областной центр внешкольной воспитательной работы» Михальцовой Ольге Николаевне, Барсукову Николаю Александровичу, телефон 8 (4242) 72-26-06.</w:t>
      </w:r>
    </w:p>
    <w:p w14:paraId="269157A8" w14:textId="0429862D" w:rsidR="007934E4" w:rsidRDefault="007934E4">
      <w:pPr>
        <w:spacing w:line="360" w:lineRule="auto"/>
        <w:ind w:firstLine="720"/>
        <w:jc w:val="both"/>
        <w:rPr>
          <w:sz w:val="28"/>
          <w:szCs w:val="28"/>
        </w:rPr>
      </w:pPr>
    </w:p>
    <w:p w14:paraId="59393EC2" w14:textId="77777777" w:rsidR="007934E4" w:rsidRPr="00426BA2" w:rsidRDefault="007934E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694"/>
      </w:tblGrid>
      <w:sdt>
        <w:sdtPr>
          <w:rPr>
            <w:rFonts w:eastAsiaTheme="minorEastAsia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0A75F00C7E594FC3B2C9AF278B1E84E6"/>
          </w:placeholder>
        </w:sdtPr>
        <w:sdtEndPr>
          <w:rPr>
            <w:rFonts w:eastAsia="Times New Roman"/>
            <w:lang w:eastAsia="ru-RU"/>
          </w:rPr>
        </w:sdtEndPr>
        <w:sdtContent>
          <w:tr w:rsidR="007934E4" w:rsidRPr="007934E4" w14:paraId="05E36C1B" w14:textId="77777777" w:rsidTr="00A83534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2D02086C" w14:textId="70D525CA" w:rsidR="007934E4" w:rsidRPr="00BC41B1" w:rsidRDefault="00BC41B1" w:rsidP="00BC41B1">
                <w:pPr>
                  <w:keepNext/>
                  <w:keepLines/>
                  <w:spacing w:before="120" w:after="120"/>
                  <w:outlineLvl w:val="5"/>
                  <w:rPr>
                    <w:rFonts w:eastAsiaTheme="majorEastAsia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Министр образования Сахалинской области</w:t>
                </w:r>
              </w:p>
            </w:tc>
            <w:sdt>
              <w:sdtPr>
                <w:rPr>
                  <w:rFonts w:eastAsiaTheme="majorEastAsia"/>
                  <w:sz w:val="28"/>
                  <w:szCs w:val="28"/>
                  <w:lang w:val="en-US"/>
                </w:rPr>
                <w:alias w:val="{TagEDS}{Stamp4}"/>
                <w:tag w:val="{TagEDS}{Stamp4}"/>
                <w:id w:val="1894080495"/>
                <w:showingPlcHdr/>
                <w:picture/>
              </w:sdtPr>
              <w:sdtEndPr/>
              <w:sdtContent>
                <w:tc>
                  <w:tcPr>
                    <w:tcW w:w="3543" w:type="dxa"/>
                    <w:vAlign w:val="center"/>
                  </w:tcPr>
                  <w:p w14:paraId="4209EB61" w14:textId="77777777" w:rsidR="007934E4" w:rsidRPr="007934E4" w:rsidRDefault="007934E4" w:rsidP="007934E4">
                    <w:pPr>
                      <w:keepNext/>
                      <w:keepLines/>
                      <w:spacing w:before="120" w:after="120"/>
                      <w:outlineLvl w:val="5"/>
                      <w:rPr>
                        <w:rFonts w:eastAsiaTheme="majorEastAsia"/>
                        <w:sz w:val="28"/>
                        <w:szCs w:val="28"/>
                        <w:lang w:val="en-US"/>
                      </w:rPr>
                    </w:pPr>
                    <w:r w:rsidRPr="007934E4">
                      <w:rPr>
                        <w:rFonts w:eastAsiaTheme="majorEastAsia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0B6F991" wp14:editId="0690D42B">
                          <wp:extent cx="2085529" cy="1071562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94" w:type="dxa"/>
                <w:vAlign w:val="center"/>
              </w:tcPr>
              <w:p w14:paraId="1197C168" w14:textId="2D6466CB" w:rsidR="007934E4" w:rsidRPr="007934E4" w:rsidRDefault="00BC41B1" w:rsidP="007934E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А.Н.Киктева</w:t>
                </w:r>
              </w:p>
            </w:tc>
          </w:tr>
          <w:bookmarkStart w:id="0" w:name="_GoBack" w:displacedByCustomXml="next"/>
          <w:bookmarkEnd w:id="0" w:displacedByCustomXml="next"/>
        </w:sdtContent>
      </w:sdt>
    </w:tbl>
    <w:p w14:paraId="1FA9175B" w14:textId="77777777" w:rsidR="007739F9" w:rsidRDefault="007739F9" w:rsidP="008A1506">
      <w:pPr>
        <w:spacing w:line="360" w:lineRule="auto"/>
        <w:jc w:val="both"/>
        <w:rPr>
          <w:sz w:val="28"/>
          <w:szCs w:val="28"/>
        </w:rPr>
      </w:pPr>
    </w:p>
    <w:p w14:paraId="5E8EED4B" w14:textId="77777777" w:rsidR="006C45A5" w:rsidRDefault="00221B04">
      <w:pPr>
        <w:divId w:val="1226185071"/>
        <w:rPr>
          <w:bCs/>
          <w:sz w:val="28"/>
          <w:szCs w:val="28"/>
          <w:lang w:val="en-US"/>
        </w:rPr>
      </w:pPr>
      <w:r>
        <w:rPr>
          <w:rFonts w:cs="Arial"/>
          <w:b/>
          <w:szCs w:val="18"/>
        </w:rPr>
        <w:t>Переловская</w:t>
      </w:r>
      <w:r w:rsidR="006C45A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О.А.</w:t>
      </w:r>
    </w:p>
    <w:p w14:paraId="5449CBF1" w14:textId="0E60EE19" w:rsidR="005172F1" w:rsidRPr="003468A0" w:rsidRDefault="00221B04" w:rsidP="00221B04">
      <w:pPr>
        <w:suppressAutoHyphens/>
        <w:jc w:val="both"/>
        <w:divId w:val="1226185071"/>
      </w:pPr>
      <w:r>
        <w:rPr>
          <w:rFonts w:cs="Arial"/>
          <w:b/>
          <w:szCs w:val="18"/>
        </w:rPr>
        <w:t>84242465985</w:t>
      </w:r>
    </w:p>
    <w:sectPr w:rsidR="005172F1" w:rsidRPr="003468A0" w:rsidSect="00B57E77">
      <w:headerReference w:type="even" r:id="rId13"/>
      <w:headerReference w:type="default" r:id="rId14"/>
      <w:footerReference w:type="first" r:id="rId15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B5A5" w14:textId="77777777" w:rsidR="00535BE5" w:rsidRDefault="00535BE5">
      <w:r>
        <w:separator/>
      </w:r>
    </w:p>
  </w:endnote>
  <w:endnote w:type="continuationSeparator" w:id="0">
    <w:p w14:paraId="5AF92127" w14:textId="77777777" w:rsidR="00535BE5" w:rsidRDefault="0053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CBBC" w14:textId="77777777" w:rsidR="004E134D" w:rsidRDefault="00221B04">
    <w:pPr>
      <w:pStyle w:val="a7"/>
    </w:pPr>
    <w:r>
      <w:rPr>
        <w:rFonts w:cs="Arial"/>
        <w:b/>
        <w:szCs w:val="18"/>
      </w:rPr>
      <w:t>Исх-3.12-2783/21(п)</w:t>
    </w:r>
    <w:r w:rsidR="004E134D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4E134D" w:rsidRPr="00C75F4B">
          <w:rPr>
            <w:rFonts w:cs="Arial"/>
            <w:szCs w:val="18"/>
          </w:rPr>
          <w:t xml:space="preserve"> </w:t>
        </w:r>
        <w:r w:rsidR="004E134D" w:rsidRPr="0088654F">
          <w:rPr>
            <w:rFonts w:cs="Arial"/>
            <w:szCs w:val="18"/>
          </w:rPr>
          <w:t>Версия</w:t>
        </w:r>
      </w:sdtContent>
    </w:sdt>
    <w:r w:rsidR="004E134D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CC7B" w14:textId="77777777" w:rsidR="00535BE5" w:rsidRDefault="00535BE5">
      <w:r>
        <w:separator/>
      </w:r>
    </w:p>
  </w:footnote>
  <w:footnote w:type="continuationSeparator" w:id="0">
    <w:p w14:paraId="3A3E54B7" w14:textId="77777777" w:rsidR="00535BE5" w:rsidRDefault="0053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5B49" w14:textId="77777777"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B36">
      <w:rPr>
        <w:rStyle w:val="a9"/>
        <w:noProof/>
      </w:rPr>
      <w:t>1</w:t>
    </w:r>
    <w:r>
      <w:rPr>
        <w:rStyle w:val="a9"/>
      </w:rPr>
      <w:fldChar w:fldCharType="end"/>
    </w:r>
  </w:p>
  <w:p w14:paraId="2898BF49" w14:textId="77777777" w:rsidR="008E15DB" w:rsidRDefault="008E15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3029" w14:textId="5A61631C"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1B1">
      <w:rPr>
        <w:rStyle w:val="a9"/>
        <w:noProof/>
      </w:rPr>
      <w:t>5</w:t>
    </w:r>
    <w:r>
      <w:rPr>
        <w:rStyle w:val="a9"/>
      </w:rPr>
      <w:fldChar w:fldCharType="end"/>
    </w:r>
  </w:p>
  <w:p w14:paraId="061053D7" w14:textId="77777777" w:rsidR="008E15DB" w:rsidRDefault="008E15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D37573"/>
    <w:multiLevelType w:val="singleLevel"/>
    <w:tmpl w:val="BF7C9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B12AC6"/>
    <w:multiLevelType w:val="singleLevel"/>
    <w:tmpl w:val="BF7C9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A90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D"/>
    <w:rsid w:val="000169AF"/>
    <w:rsid w:val="0002094B"/>
    <w:rsid w:val="00054C15"/>
    <w:rsid w:val="0006221C"/>
    <w:rsid w:val="00065B16"/>
    <w:rsid w:val="00074063"/>
    <w:rsid w:val="000A5957"/>
    <w:rsid w:val="000C531F"/>
    <w:rsid w:val="000F77D3"/>
    <w:rsid w:val="00116F29"/>
    <w:rsid w:val="0012440E"/>
    <w:rsid w:val="001542BA"/>
    <w:rsid w:val="00163222"/>
    <w:rsid w:val="001C3819"/>
    <w:rsid w:val="001D58A2"/>
    <w:rsid w:val="00200991"/>
    <w:rsid w:val="00203715"/>
    <w:rsid w:val="00204394"/>
    <w:rsid w:val="0021063C"/>
    <w:rsid w:val="00221B04"/>
    <w:rsid w:val="00223986"/>
    <w:rsid w:val="00223D74"/>
    <w:rsid w:val="002256BC"/>
    <w:rsid w:val="0023536B"/>
    <w:rsid w:val="00237185"/>
    <w:rsid w:val="002417D4"/>
    <w:rsid w:val="00251B04"/>
    <w:rsid w:val="00251B11"/>
    <w:rsid w:val="0025705F"/>
    <w:rsid w:val="002603DA"/>
    <w:rsid w:val="00261CF7"/>
    <w:rsid w:val="00266FF2"/>
    <w:rsid w:val="0028702D"/>
    <w:rsid w:val="002C1805"/>
    <w:rsid w:val="002C613C"/>
    <w:rsid w:val="002D4583"/>
    <w:rsid w:val="002D5C6D"/>
    <w:rsid w:val="002D7E30"/>
    <w:rsid w:val="002E7F58"/>
    <w:rsid w:val="002F3477"/>
    <w:rsid w:val="002F6F09"/>
    <w:rsid w:val="00315529"/>
    <w:rsid w:val="003273E4"/>
    <w:rsid w:val="003468A0"/>
    <w:rsid w:val="00355D8E"/>
    <w:rsid w:val="00384813"/>
    <w:rsid w:val="003851C8"/>
    <w:rsid w:val="00391AD2"/>
    <w:rsid w:val="00397966"/>
    <w:rsid w:val="003B1C8E"/>
    <w:rsid w:val="003B38F7"/>
    <w:rsid w:val="003B496A"/>
    <w:rsid w:val="003B4FEA"/>
    <w:rsid w:val="003B71B1"/>
    <w:rsid w:val="003C04B1"/>
    <w:rsid w:val="003E606B"/>
    <w:rsid w:val="00403013"/>
    <w:rsid w:val="0040451C"/>
    <w:rsid w:val="00423C7B"/>
    <w:rsid w:val="00426BA2"/>
    <w:rsid w:val="00432700"/>
    <w:rsid w:val="004427ED"/>
    <w:rsid w:val="004563BD"/>
    <w:rsid w:val="00473A54"/>
    <w:rsid w:val="004832C8"/>
    <w:rsid w:val="004C6EB2"/>
    <w:rsid w:val="004D075C"/>
    <w:rsid w:val="004E134D"/>
    <w:rsid w:val="00507F4B"/>
    <w:rsid w:val="00515F31"/>
    <w:rsid w:val="005172F1"/>
    <w:rsid w:val="00517ACE"/>
    <w:rsid w:val="00522A94"/>
    <w:rsid w:val="00526714"/>
    <w:rsid w:val="005303AE"/>
    <w:rsid w:val="00535BE5"/>
    <w:rsid w:val="00564B2D"/>
    <w:rsid w:val="005722EB"/>
    <w:rsid w:val="005927AF"/>
    <w:rsid w:val="005B076E"/>
    <w:rsid w:val="005B66DA"/>
    <w:rsid w:val="005C1D5A"/>
    <w:rsid w:val="005D00FD"/>
    <w:rsid w:val="005F0392"/>
    <w:rsid w:val="005F36A7"/>
    <w:rsid w:val="00601507"/>
    <w:rsid w:val="0061105C"/>
    <w:rsid w:val="00613017"/>
    <w:rsid w:val="006321D7"/>
    <w:rsid w:val="006773E4"/>
    <w:rsid w:val="0068548F"/>
    <w:rsid w:val="00691D4A"/>
    <w:rsid w:val="006A30DB"/>
    <w:rsid w:val="006A4B47"/>
    <w:rsid w:val="006B2AFA"/>
    <w:rsid w:val="006C45A5"/>
    <w:rsid w:val="0070664A"/>
    <w:rsid w:val="007139DD"/>
    <w:rsid w:val="0071518D"/>
    <w:rsid w:val="007570A3"/>
    <w:rsid w:val="00763406"/>
    <w:rsid w:val="007739F9"/>
    <w:rsid w:val="00781597"/>
    <w:rsid w:val="0079012F"/>
    <w:rsid w:val="00791D1D"/>
    <w:rsid w:val="007934E4"/>
    <w:rsid w:val="007950F9"/>
    <w:rsid w:val="007B6114"/>
    <w:rsid w:val="007D05AD"/>
    <w:rsid w:val="00822A6D"/>
    <w:rsid w:val="00831161"/>
    <w:rsid w:val="00837BA2"/>
    <w:rsid w:val="00840F40"/>
    <w:rsid w:val="00845254"/>
    <w:rsid w:val="008A1506"/>
    <w:rsid w:val="008B0BC3"/>
    <w:rsid w:val="008B251F"/>
    <w:rsid w:val="008C490F"/>
    <w:rsid w:val="008C6989"/>
    <w:rsid w:val="008E0C95"/>
    <w:rsid w:val="008E15DB"/>
    <w:rsid w:val="008E4A69"/>
    <w:rsid w:val="008E5A2F"/>
    <w:rsid w:val="008E67E6"/>
    <w:rsid w:val="00903BE1"/>
    <w:rsid w:val="009213E9"/>
    <w:rsid w:val="00921A39"/>
    <w:rsid w:val="00923E60"/>
    <w:rsid w:val="009437E2"/>
    <w:rsid w:val="00973E6E"/>
    <w:rsid w:val="0098133F"/>
    <w:rsid w:val="00984056"/>
    <w:rsid w:val="00990864"/>
    <w:rsid w:val="00993D46"/>
    <w:rsid w:val="009A7AE1"/>
    <w:rsid w:val="009D25BE"/>
    <w:rsid w:val="009D778D"/>
    <w:rsid w:val="009E2F93"/>
    <w:rsid w:val="009F4766"/>
    <w:rsid w:val="00A45888"/>
    <w:rsid w:val="00A670BD"/>
    <w:rsid w:val="00A72AAE"/>
    <w:rsid w:val="00AA7746"/>
    <w:rsid w:val="00AB1675"/>
    <w:rsid w:val="00AB3BFB"/>
    <w:rsid w:val="00AC2F07"/>
    <w:rsid w:val="00B22F6C"/>
    <w:rsid w:val="00B351B1"/>
    <w:rsid w:val="00B44130"/>
    <w:rsid w:val="00B44CE8"/>
    <w:rsid w:val="00B57E77"/>
    <w:rsid w:val="00B7729A"/>
    <w:rsid w:val="00B96083"/>
    <w:rsid w:val="00BA0FD5"/>
    <w:rsid w:val="00BB1F74"/>
    <w:rsid w:val="00BC41B1"/>
    <w:rsid w:val="00BC4A08"/>
    <w:rsid w:val="00BE6DDE"/>
    <w:rsid w:val="00BF61DC"/>
    <w:rsid w:val="00C02E87"/>
    <w:rsid w:val="00C032B4"/>
    <w:rsid w:val="00C04A82"/>
    <w:rsid w:val="00C05AC1"/>
    <w:rsid w:val="00C4599F"/>
    <w:rsid w:val="00C57C5B"/>
    <w:rsid w:val="00C6068D"/>
    <w:rsid w:val="00C7067E"/>
    <w:rsid w:val="00C84AF9"/>
    <w:rsid w:val="00C93139"/>
    <w:rsid w:val="00C9323B"/>
    <w:rsid w:val="00C960DB"/>
    <w:rsid w:val="00CB122C"/>
    <w:rsid w:val="00CD1206"/>
    <w:rsid w:val="00CE63B7"/>
    <w:rsid w:val="00D0202E"/>
    <w:rsid w:val="00D150E6"/>
    <w:rsid w:val="00D32976"/>
    <w:rsid w:val="00D377AB"/>
    <w:rsid w:val="00D41BB7"/>
    <w:rsid w:val="00D47F62"/>
    <w:rsid w:val="00DA7E5F"/>
    <w:rsid w:val="00DB4E60"/>
    <w:rsid w:val="00DC0D24"/>
    <w:rsid w:val="00DE1532"/>
    <w:rsid w:val="00E200EA"/>
    <w:rsid w:val="00E24037"/>
    <w:rsid w:val="00E401B6"/>
    <w:rsid w:val="00E47127"/>
    <w:rsid w:val="00E51EE0"/>
    <w:rsid w:val="00E53D66"/>
    <w:rsid w:val="00E54ACE"/>
    <w:rsid w:val="00E65746"/>
    <w:rsid w:val="00E66BDF"/>
    <w:rsid w:val="00E821D3"/>
    <w:rsid w:val="00E978CB"/>
    <w:rsid w:val="00EA1BCC"/>
    <w:rsid w:val="00EA39CC"/>
    <w:rsid w:val="00EA570A"/>
    <w:rsid w:val="00EB4426"/>
    <w:rsid w:val="00EB75E5"/>
    <w:rsid w:val="00EC41FF"/>
    <w:rsid w:val="00EE6AE9"/>
    <w:rsid w:val="00EF3B36"/>
    <w:rsid w:val="00F00679"/>
    <w:rsid w:val="00F01391"/>
    <w:rsid w:val="00F02059"/>
    <w:rsid w:val="00F55FB3"/>
    <w:rsid w:val="00F7445A"/>
    <w:rsid w:val="00F76952"/>
    <w:rsid w:val="00FA35D0"/>
    <w:rsid w:val="00FC3E86"/>
    <w:rsid w:val="00FD2E4C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B4EA8"/>
  <w15:docId w15:val="{336668FC-F052-4ADE-97B7-590F19A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ind w:right="-760" w:firstLine="851"/>
      <w:jc w:val="both"/>
    </w:pPr>
    <w:rPr>
      <w:sz w:val="26"/>
    </w:rPr>
  </w:style>
  <w:style w:type="paragraph" w:styleId="a4">
    <w:name w:val="Body Text Indent"/>
    <w:basedOn w:val="a"/>
    <w:pPr>
      <w:ind w:right="-766"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D778D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851C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5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03715"/>
    <w:rPr>
      <w:color w:val="808080"/>
    </w:rPr>
  </w:style>
  <w:style w:type="paragraph" w:customStyle="1" w:styleId="Default">
    <w:name w:val="Default"/>
    <w:rsid w:val="00D41B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5F00C7E594FC3B2C9AF278B1E8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C9313-F5FE-40A3-AF70-AB397C3C60AA}"/>
      </w:docPartPr>
      <w:docPartBody>
        <w:p w:rsidR="009E1412" w:rsidRDefault="00323497" w:rsidP="00323497">
          <w:pPr>
            <w:pStyle w:val="0A75F00C7E594FC3B2C9AF278B1E84E6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847BF32548406E8437918424F39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DD742-8117-464B-AD0F-89CCA7A4C608}"/>
      </w:docPartPr>
      <w:docPartBody>
        <w:p w:rsidR="00002467" w:rsidRDefault="00AA7704" w:rsidP="00AA7704">
          <w:pPr>
            <w:pStyle w:val="5E847BF32548406E8437918424F39BB54"/>
          </w:pPr>
          <w:r>
            <w:rPr>
              <w:sz w:val="24"/>
              <w:szCs w:val="24"/>
              <w:u w:val="single"/>
              <w:lang w:val="en-US"/>
            </w:rPr>
            <w:t>_____</w:t>
          </w:r>
          <w:r w:rsidRPr="00203715">
            <w:rPr>
              <w:sz w:val="24"/>
              <w:szCs w:val="24"/>
              <w:u w:val="single"/>
              <w:lang w:val="en-US"/>
            </w:rPr>
            <w:t>________</w:t>
          </w:r>
        </w:p>
      </w:docPartBody>
    </w:docPart>
    <w:docPart>
      <w:docPartPr>
        <w:name w:val="B167AAAE40F14DF28DB925AC15657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31099-3D37-44DC-86E2-FA0A8976D20A}"/>
      </w:docPartPr>
      <w:docPartBody>
        <w:p w:rsidR="00002467" w:rsidRDefault="00AA7704" w:rsidP="00AA7704">
          <w:pPr>
            <w:pStyle w:val="B167AAAE40F14DF28DB925AC156579104"/>
          </w:pPr>
          <w:r>
            <w:rPr>
              <w:sz w:val="24"/>
              <w:szCs w:val="24"/>
              <w:u w:val="single"/>
              <w:lang w:val="en-US"/>
            </w:rPr>
            <w:t>______</w:t>
          </w:r>
          <w:r w:rsidRPr="00203715">
            <w:rPr>
              <w:sz w:val="24"/>
              <w:szCs w:val="24"/>
              <w:u w:val="single"/>
            </w:rPr>
            <w:t>__</w:t>
          </w:r>
          <w:r w:rsidRPr="00203715">
            <w:rPr>
              <w:sz w:val="24"/>
              <w:szCs w:val="24"/>
              <w:u w:val="single"/>
              <w:lang w:val="en-US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97"/>
    <w:rsid w:val="00002467"/>
    <w:rsid w:val="00323497"/>
    <w:rsid w:val="009E1412"/>
    <w:rsid w:val="00A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704"/>
    <w:rPr>
      <w:color w:val="808080"/>
    </w:rPr>
  </w:style>
  <w:style w:type="paragraph" w:customStyle="1" w:styleId="37890FEA32D044BC8AAF8A07A1CC12D2">
    <w:name w:val="37890FEA32D044BC8AAF8A07A1CC12D2"/>
    <w:rsid w:val="00323497"/>
  </w:style>
  <w:style w:type="paragraph" w:customStyle="1" w:styleId="0A75F00C7E594FC3B2C9AF278B1E84E6">
    <w:name w:val="0A75F00C7E594FC3B2C9AF278B1E84E6"/>
    <w:rsid w:val="00323497"/>
  </w:style>
  <w:style w:type="paragraph" w:customStyle="1" w:styleId="5E847BF32548406E8437918424F39BB5">
    <w:name w:val="5E847BF32548406E8437918424F39BB5"/>
    <w:rsid w:val="009E1412"/>
  </w:style>
  <w:style w:type="paragraph" w:customStyle="1" w:styleId="B167AAAE40F14DF28DB925AC15657910">
    <w:name w:val="B167AAAE40F14DF28DB925AC15657910"/>
    <w:rsid w:val="009E1412"/>
  </w:style>
  <w:style w:type="paragraph" w:customStyle="1" w:styleId="5E847BF32548406E8437918424F39BB51">
    <w:name w:val="5E847BF32548406E8437918424F39BB51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7AAAE40F14DF28DB925AC156579101">
    <w:name w:val="B167AAAE40F14DF28DB925AC156579101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7BF32548406E8437918424F39BB52">
    <w:name w:val="5E847BF32548406E8437918424F39BB52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7AAAE40F14DF28DB925AC156579102">
    <w:name w:val="B167AAAE40F14DF28DB925AC156579102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7BF32548406E8437918424F39BB53">
    <w:name w:val="5E847BF32548406E8437918424F39BB53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7AAAE40F14DF28DB925AC156579103">
    <w:name w:val="B167AAAE40F14DF28DB925AC156579103"/>
    <w:rsid w:val="009E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7BF32548406E8437918424F39BB54">
    <w:name w:val="5E847BF32548406E8437918424F39BB54"/>
    <w:rsid w:val="00AA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7AAAE40F14DF28DB925AC156579104">
    <w:name w:val="B167AAAE40F14DF28DB925AC156579104"/>
    <w:rsid w:val="00AA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0637DA41-D29F-4816-BAEF-1513DE5017CE}">
  <ds:schemaRefs>
    <ds:schemaRef ds:uri="D7192FFF-C2B2-4F10-B7A4-C791C93B172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93EA20-2438-44EF-B74A-C21881DD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B67-B889-44BE-9D66-9A9B11CF1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F95BBB-0E2C-450B-AA20-5D0676FDE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министерства (угловой)</vt:lpstr>
    </vt:vector>
  </TitlesOfParts>
  <Company>Компания ВИСТ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министерства (угловой)</dc:title>
  <dc:creator>Козлова</dc:creator>
  <cp:lastModifiedBy>Переловская Ольга Андреевна</cp:lastModifiedBy>
  <cp:revision>9</cp:revision>
  <cp:lastPrinted>2012-01-27T01:09:00Z</cp:lastPrinted>
  <dcterms:created xsi:type="dcterms:W3CDTF">2016-03-11T06:06:00Z</dcterms:created>
  <dcterms:modified xsi:type="dcterms:W3CDTF">2021-04-12T05:30:00Z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